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C65" w:rsidRPr="003E5975" w:rsidRDefault="00EA6C65" w:rsidP="003E5975">
      <w:pPr>
        <w:jc w:val="center"/>
        <w:rPr>
          <w:rFonts w:ascii="Times New Roman" w:hAnsi="Times New Roman" w:cs="Times New Roman"/>
          <w:sz w:val="20"/>
          <w:szCs w:val="20"/>
        </w:rPr>
      </w:pPr>
      <w:r w:rsidRPr="003E5975">
        <w:rPr>
          <w:rFonts w:ascii="Times New Roman" w:hAnsi="Times New Roman" w:cs="Times New Roman"/>
          <w:sz w:val="20"/>
          <w:szCs w:val="20"/>
        </w:rPr>
        <w:t>Санкт-Петербургский  Государственный университет телекоммуникаций им. пр. М.А. Бонч-Бруевича</w:t>
      </w:r>
    </w:p>
    <w:p w:rsidR="00EA6C65" w:rsidRDefault="00EA6C65" w:rsidP="00EA6C65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EA6C65" w:rsidRDefault="00EA6C65" w:rsidP="00EA6C65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EA6C65" w:rsidRDefault="00EA6C65" w:rsidP="00EA6C65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EA6C65" w:rsidRDefault="00EA6C65" w:rsidP="00EA6C65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EA6C65" w:rsidRDefault="00EA6C65" w:rsidP="00EA6C65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EA6C65" w:rsidRDefault="00EA6C65" w:rsidP="00EA6C65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Отчет по лабораторной работе</w:t>
      </w:r>
    </w:p>
    <w:p w:rsidR="00EA6C65" w:rsidRDefault="00EA6C65" w:rsidP="00EA6C65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по теме: “</w:t>
      </w:r>
      <w:r w:rsidR="00574765" w:rsidRPr="00574765">
        <w:rPr>
          <w:rFonts w:ascii="Times New Roman" w:hAnsi="Times New Roman" w:cs="Times New Roman"/>
          <w:b/>
          <w:sz w:val="44"/>
          <w:szCs w:val="44"/>
        </w:rPr>
        <w:t>Оранжевая книга</w:t>
      </w:r>
      <w:r>
        <w:rPr>
          <w:rFonts w:ascii="Times New Roman" w:hAnsi="Times New Roman" w:cs="Times New Roman"/>
          <w:b/>
          <w:sz w:val="44"/>
          <w:szCs w:val="44"/>
        </w:rPr>
        <w:t>”</w:t>
      </w:r>
      <w:r>
        <w:rPr>
          <w:rFonts w:ascii="Times New Roman" w:hAnsi="Times New Roman" w:cs="Times New Roman"/>
          <w:b/>
          <w:sz w:val="44"/>
          <w:szCs w:val="44"/>
        </w:rPr>
        <w:tab/>
      </w:r>
    </w:p>
    <w:p w:rsidR="00EA6C65" w:rsidRDefault="00EA6C65" w:rsidP="00EA6C65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EA6C65" w:rsidRDefault="00EA6C65" w:rsidP="00EA6C65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EA6C65" w:rsidRDefault="00EA6C65" w:rsidP="00EA6C65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EA6C65" w:rsidRDefault="00EA6C65" w:rsidP="00EA6C6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A6C65" w:rsidRDefault="00EA6C65" w:rsidP="00EA6C6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A6C65" w:rsidRDefault="00EA6C65" w:rsidP="00EA6C6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Выполнил студент группы МС-11</w:t>
      </w:r>
    </w:p>
    <w:p w:rsidR="00EA6C65" w:rsidRPr="00EA6C65" w:rsidRDefault="00555ED8" w:rsidP="00EA6C6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Петров Игорь</w:t>
      </w:r>
    </w:p>
    <w:p w:rsidR="00EA6C65" w:rsidRDefault="00EA6C65" w:rsidP="00EA6C6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A6C65" w:rsidRDefault="00EA6C65" w:rsidP="00EA6C6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A6C65" w:rsidRDefault="00EA6C65" w:rsidP="00EA6C6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A6C65" w:rsidRDefault="00EA6C65" w:rsidP="00EA6C6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A6C65" w:rsidRDefault="00EA6C65" w:rsidP="00EA6C6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A6C65" w:rsidRDefault="00EA6C65" w:rsidP="00EA6C6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376E9" w:rsidRPr="00555ED8" w:rsidRDefault="00EA6C65" w:rsidP="00555ED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Санкт-Петербург 2014</w:t>
      </w:r>
    </w:p>
    <w:p w:rsidR="00B06F8D" w:rsidRPr="00574765" w:rsidRDefault="00E43AA7" w:rsidP="00E43AA7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43AA7">
        <w:rPr>
          <w:rFonts w:ascii="Times New Roman" w:hAnsi="Times New Roman" w:cs="Times New Roman"/>
          <w:sz w:val="24"/>
          <w:szCs w:val="24"/>
        </w:rPr>
        <w:lastRenderedPageBreak/>
        <w:t>В "Оранжевой книге" предложены три категории требований безопас</w:t>
      </w:r>
      <w:r w:rsidRPr="00E43AA7">
        <w:rPr>
          <w:rFonts w:ascii="Times New Roman" w:hAnsi="Times New Roman" w:cs="Times New Roman"/>
          <w:sz w:val="24"/>
          <w:szCs w:val="24"/>
        </w:rPr>
        <w:softHyphen/>
        <w:t>ности: политика безопасности, аудит и корректность, в рамках которых сформулированы шесть базовых требований безопасности. Первые четы</w:t>
      </w:r>
      <w:r w:rsidRPr="00E43AA7">
        <w:rPr>
          <w:rFonts w:ascii="Times New Roman" w:hAnsi="Times New Roman" w:cs="Times New Roman"/>
          <w:sz w:val="24"/>
          <w:szCs w:val="24"/>
        </w:rPr>
        <w:softHyphen/>
        <w:t>ре требования направлены непосредственно на обеспечение безопасно</w:t>
      </w:r>
      <w:r w:rsidRPr="00E43AA7">
        <w:rPr>
          <w:rFonts w:ascii="Times New Roman" w:hAnsi="Times New Roman" w:cs="Times New Roman"/>
          <w:sz w:val="24"/>
          <w:szCs w:val="24"/>
        </w:rPr>
        <w:softHyphen/>
        <w:t>сти информации, а два последних - на качество средств защиты.</w:t>
      </w:r>
    </w:p>
    <w:p w:rsidR="00E43AA7" w:rsidRPr="00E43AA7" w:rsidRDefault="00E43AA7" w:rsidP="00E43AA7">
      <w:pPr>
        <w:shd w:val="clear" w:color="auto" w:fill="FFFFFF"/>
        <w:spacing w:before="53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AA7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Требование 1.</w:t>
      </w:r>
      <w:r w:rsidRPr="00E43AA7">
        <w:rPr>
          <w:rFonts w:ascii="Times New Roman" w:eastAsia="Times New Roman" w:hAnsi="Times New Roman" w:cs="Times New Roman"/>
          <w:sz w:val="24"/>
          <w:szCs w:val="24"/>
        </w:rPr>
        <w:t xml:space="preserve"> Политика безопасности. Система должна поддер</w:t>
      </w:r>
      <w:r w:rsidRPr="00E43AA7">
        <w:rPr>
          <w:rFonts w:ascii="Times New Roman" w:eastAsia="Times New Roman" w:hAnsi="Times New Roman" w:cs="Times New Roman"/>
          <w:sz w:val="24"/>
          <w:szCs w:val="24"/>
        </w:rPr>
        <w:softHyphen/>
        <w:t>живать точно определенную политику безопасности. Возможность доступа субъектов к объектам должна определяться на основании их идентифика</w:t>
      </w:r>
      <w:r w:rsidRPr="00E43AA7">
        <w:rPr>
          <w:rFonts w:ascii="Times New Roman" w:eastAsia="Times New Roman" w:hAnsi="Times New Roman" w:cs="Times New Roman"/>
          <w:sz w:val="24"/>
          <w:szCs w:val="24"/>
        </w:rPr>
        <w:softHyphen/>
        <w:t>ции и набора правил управления доступом. Там, где это необходимо, должна использоваться политика мандатного управления доступом, по</w:t>
      </w:r>
      <w:r w:rsidRPr="00E43AA7">
        <w:rPr>
          <w:rFonts w:ascii="Times New Roman" w:eastAsia="Times New Roman" w:hAnsi="Times New Roman" w:cs="Times New Roman"/>
          <w:sz w:val="24"/>
          <w:szCs w:val="24"/>
        </w:rPr>
        <w:softHyphen/>
        <w:t>зволяющая эффективно реализовать разграничение доступа к информа</w:t>
      </w:r>
      <w:r w:rsidRPr="00E43AA7">
        <w:rPr>
          <w:rFonts w:ascii="Times New Roman" w:eastAsia="Times New Roman" w:hAnsi="Times New Roman" w:cs="Times New Roman"/>
          <w:sz w:val="24"/>
          <w:szCs w:val="24"/>
        </w:rPr>
        <w:softHyphen/>
        <w:t>ции различного уровня конфиденциальности.</w:t>
      </w:r>
    </w:p>
    <w:p w:rsidR="00E43AA7" w:rsidRPr="00E43AA7" w:rsidRDefault="00E43AA7" w:rsidP="00E43AA7">
      <w:pPr>
        <w:shd w:val="clear" w:color="auto" w:fill="FFFFFF"/>
        <w:spacing w:before="53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AA7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Требование 2.</w:t>
      </w:r>
      <w:r w:rsidRPr="00E43AA7">
        <w:rPr>
          <w:rFonts w:ascii="Times New Roman" w:eastAsia="Times New Roman" w:hAnsi="Times New Roman" w:cs="Times New Roman"/>
          <w:sz w:val="24"/>
          <w:szCs w:val="24"/>
        </w:rPr>
        <w:t xml:space="preserve"> Метки. С объектами должны быть ассоциированы метки безопасности, используемые в качестве исходной информации для процедур контроля доступа. Для реализации мандатного управления дос</w:t>
      </w:r>
      <w:r w:rsidRPr="00E43AA7">
        <w:rPr>
          <w:rFonts w:ascii="Times New Roman" w:eastAsia="Times New Roman" w:hAnsi="Times New Roman" w:cs="Times New Roman"/>
          <w:sz w:val="24"/>
          <w:szCs w:val="24"/>
        </w:rPr>
        <w:softHyphen/>
        <w:t>тупом система должна обеспечивать возможность присваивать каждому объекту метку или набор атрибутов, определяющих степень конфиденци</w:t>
      </w:r>
      <w:r w:rsidRPr="00E43AA7">
        <w:rPr>
          <w:rFonts w:ascii="Times New Roman" w:eastAsia="Times New Roman" w:hAnsi="Times New Roman" w:cs="Times New Roman"/>
          <w:sz w:val="24"/>
          <w:szCs w:val="24"/>
        </w:rPr>
        <w:softHyphen/>
        <w:t>альности (гриф секретности) объекта и режимы доступа к этому объекту.</w:t>
      </w:r>
    </w:p>
    <w:p w:rsidR="00E43AA7" w:rsidRPr="00E43AA7" w:rsidRDefault="00E43AA7" w:rsidP="00E43AA7">
      <w:pPr>
        <w:shd w:val="clear" w:color="auto" w:fill="FFFFFF"/>
        <w:spacing w:before="53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AA7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Требование 3.</w:t>
      </w:r>
      <w:r w:rsidRPr="00E43AA7">
        <w:rPr>
          <w:rFonts w:ascii="Times New Roman" w:eastAsia="Times New Roman" w:hAnsi="Times New Roman" w:cs="Times New Roman"/>
          <w:sz w:val="24"/>
          <w:szCs w:val="24"/>
        </w:rPr>
        <w:t xml:space="preserve"> Идентификация и аутентификация. Все субъекты должны иметь уникальные идентификаторы. Контроль доступа должен осуществляться на основании результатов идентификации субъекта и объекта доступа, подтверждения подлинности их идентификаторов (ау</w:t>
      </w:r>
      <w:r w:rsidRPr="00E43AA7">
        <w:rPr>
          <w:rFonts w:ascii="Times New Roman" w:eastAsia="Times New Roman" w:hAnsi="Times New Roman" w:cs="Times New Roman"/>
          <w:sz w:val="24"/>
          <w:szCs w:val="24"/>
        </w:rPr>
        <w:softHyphen/>
        <w:t>тентификации) и правил разграничения доступа. Данные, используемые для идентификац</w:t>
      </w:r>
      <w:proofErr w:type="gramStart"/>
      <w:r w:rsidRPr="00E43AA7">
        <w:rPr>
          <w:rFonts w:ascii="Times New Roman" w:eastAsia="Times New Roman" w:hAnsi="Times New Roman" w:cs="Times New Roman"/>
          <w:sz w:val="24"/>
          <w:szCs w:val="24"/>
        </w:rPr>
        <w:t>ии и ау</w:t>
      </w:r>
      <w:proofErr w:type="gramEnd"/>
      <w:r w:rsidRPr="00E43AA7">
        <w:rPr>
          <w:rFonts w:ascii="Times New Roman" w:eastAsia="Times New Roman" w:hAnsi="Times New Roman" w:cs="Times New Roman"/>
          <w:sz w:val="24"/>
          <w:szCs w:val="24"/>
        </w:rPr>
        <w:t>тентификации, должны быть защищены от не</w:t>
      </w:r>
      <w:r w:rsidRPr="00E43AA7">
        <w:rPr>
          <w:rFonts w:ascii="Times New Roman" w:eastAsia="Times New Roman" w:hAnsi="Times New Roman" w:cs="Times New Roman"/>
          <w:sz w:val="24"/>
          <w:szCs w:val="24"/>
        </w:rPr>
        <w:softHyphen/>
        <w:t>санкционированного доступа, модификации и уничтожения и должны быть ассоциированы со всеми активными компонентами компьютерной систе</w:t>
      </w:r>
      <w:r w:rsidRPr="00E43AA7">
        <w:rPr>
          <w:rFonts w:ascii="Times New Roman" w:eastAsia="Times New Roman" w:hAnsi="Times New Roman" w:cs="Times New Roman"/>
          <w:sz w:val="24"/>
          <w:szCs w:val="24"/>
        </w:rPr>
        <w:softHyphen/>
        <w:t>мы, функционирование которых критично с точки зрения безопасности.</w:t>
      </w:r>
    </w:p>
    <w:p w:rsidR="00E43AA7" w:rsidRPr="00E43AA7" w:rsidRDefault="00E43AA7" w:rsidP="00E43AA7">
      <w:pPr>
        <w:shd w:val="clear" w:color="auto" w:fill="FFFFFF"/>
        <w:spacing w:before="53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AA7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Требование 4.</w:t>
      </w:r>
      <w:r w:rsidRPr="00E43AA7">
        <w:rPr>
          <w:rFonts w:ascii="Times New Roman" w:eastAsia="Times New Roman" w:hAnsi="Times New Roman" w:cs="Times New Roman"/>
          <w:sz w:val="24"/>
          <w:szCs w:val="24"/>
        </w:rPr>
        <w:t xml:space="preserve"> Регистрация и учет. Для определения степени от</w:t>
      </w:r>
      <w:r w:rsidRPr="00E43AA7">
        <w:rPr>
          <w:rFonts w:ascii="Times New Roman" w:eastAsia="Times New Roman" w:hAnsi="Times New Roman" w:cs="Times New Roman"/>
          <w:sz w:val="24"/>
          <w:szCs w:val="24"/>
        </w:rPr>
        <w:softHyphen/>
        <w:t>ветственности пользователей за действия в системе, все происходящие в ней события, имеющие значение с точки зрения безопасности, должны отслеживаться и регистрироваться в защищенном протоколе (т.е. должен существовать объект компьютерной системы, потоки от которого и к кото</w:t>
      </w:r>
      <w:r w:rsidRPr="00E43AA7">
        <w:rPr>
          <w:rFonts w:ascii="Times New Roman" w:eastAsia="Times New Roman" w:hAnsi="Times New Roman" w:cs="Times New Roman"/>
          <w:sz w:val="24"/>
          <w:szCs w:val="24"/>
        </w:rPr>
        <w:softHyphen/>
        <w:t>рому доступны только субъекту администрирования). Система регистра</w:t>
      </w:r>
      <w:r w:rsidRPr="00E43AA7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ции должна осуществлять анализ общего потока событий и выделять из него только те события, которые оказывают влияние на безопасность для сокращения объема </w:t>
      </w:r>
      <w:r w:rsidRPr="00E43AA7">
        <w:rPr>
          <w:rFonts w:ascii="Times New Roman" w:eastAsia="Times New Roman" w:hAnsi="Times New Roman" w:cs="Times New Roman"/>
          <w:sz w:val="24"/>
          <w:szCs w:val="24"/>
        </w:rPr>
        <w:lastRenderedPageBreak/>
        <w:t>протокола и повышения эффективности его анализа. Протокол событий должен быть надежно защищен от несанкционирован</w:t>
      </w:r>
      <w:r w:rsidRPr="00E43AA7">
        <w:rPr>
          <w:rFonts w:ascii="Times New Roman" w:eastAsia="Times New Roman" w:hAnsi="Times New Roman" w:cs="Times New Roman"/>
          <w:sz w:val="24"/>
          <w:szCs w:val="24"/>
        </w:rPr>
        <w:softHyphen/>
        <w:t>ного доступа, модификации и уничтожения.</w:t>
      </w:r>
    </w:p>
    <w:p w:rsidR="00E43AA7" w:rsidRPr="00E43AA7" w:rsidRDefault="00E43AA7" w:rsidP="00E43AA7">
      <w:pPr>
        <w:shd w:val="clear" w:color="auto" w:fill="FFFFFF"/>
        <w:spacing w:before="53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AA7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Требование 5</w:t>
      </w:r>
      <w:r w:rsidRPr="00E43AA7">
        <w:rPr>
          <w:rFonts w:ascii="Times New Roman" w:eastAsia="Times New Roman" w:hAnsi="Times New Roman" w:cs="Times New Roman"/>
          <w:sz w:val="24"/>
          <w:szCs w:val="24"/>
        </w:rPr>
        <w:t>. Контроль корректности функционирования средств защиты. Средства защиты должны содержать независимые аппаратные и/или программные компоненты, обеспечивающие работоспособность функций защиты. Это означает, что все средства защиты, обеспечиваю</w:t>
      </w:r>
      <w:r w:rsidRPr="00E43AA7">
        <w:rPr>
          <w:rFonts w:ascii="Times New Roman" w:eastAsia="Times New Roman" w:hAnsi="Times New Roman" w:cs="Times New Roman"/>
          <w:sz w:val="24"/>
          <w:szCs w:val="24"/>
        </w:rPr>
        <w:softHyphen/>
        <w:t>щие политику безопасности, управление атрибутами и метками безопас</w:t>
      </w:r>
      <w:r w:rsidRPr="00E43AA7">
        <w:rPr>
          <w:rFonts w:ascii="Times New Roman" w:eastAsia="Times New Roman" w:hAnsi="Times New Roman" w:cs="Times New Roman"/>
          <w:sz w:val="24"/>
          <w:szCs w:val="24"/>
        </w:rPr>
        <w:softHyphen/>
        <w:t>ности, идентификацию и аутентификацию, регистрацию и учет, должны находиться под контролем средств, проверяющих корректность их функ</w:t>
      </w:r>
      <w:r w:rsidRPr="00E43AA7">
        <w:rPr>
          <w:rFonts w:ascii="Times New Roman" w:eastAsia="Times New Roman" w:hAnsi="Times New Roman" w:cs="Times New Roman"/>
          <w:sz w:val="24"/>
          <w:szCs w:val="24"/>
        </w:rPr>
        <w:softHyphen/>
        <w:t>ционирования. Основной принцип контроля корректности состоит в том, что средства контроля должны быть полностью независимы от средств защиты.</w:t>
      </w:r>
    </w:p>
    <w:p w:rsidR="00E43AA7" w:rsidRPr="00E43AA7" w:rsidRDefault="00E43AA7" w:rsidP="00E43AA7">
      <w:pPr>
        <w:shd w:val="clear" w:color="auto" w:fill="FFFFFF"/>
        <w:spacing w:before="53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AA7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Требование 6.</w:t>
      </w:r>
      <w:r w:rsidRPr="00E43AA7">
        <w:rPr>
          <w:rFonts w:ascii="Times New Roman" w:eastAsia="Times New Roman" w:hAnsi="Times New Roman" w:cs="Times New Roman"/>
          <w:sz w:val="24"/>
          <w:szCs w:val="24"/>
        </w:rPr>
        <w:t xml:space="preserve"> Непрерывность защиты. Все средства защиты (в том числе и реализующие данное требование) должны быть защищены от несанкционированного вмешательства и/или отключения, причем эта за</w:t>
      </w:r>
      <w:r w:rsidRPr="00E43AA7">
        <w:rPr>
          <w:rFonts w:ascii="Times New Roman" w:eastAsia="Times New Roman" w:hAnsi="Times New Roman" w:cs="Times New Roman"/>
          <w:sz w:val="24"/>
          <w:szCs w:val="24"/>
        </w:rPr>
        <w:softHyphen/>
        <w:t>щита должна быть постоянной и непрерывной в любом режиме функцио</w:t>
      </w:r>
      <w:r w:rsidRPr="00E43AA7">
        <w:rPr>
          <w:rFonts w:ascii="Times New Roman" w:eastAsia="Times New Roman" w:hAnsi="Times New Roman" w:cs="Times New Roman"/>
          <w:sz w:val="24"/>
          <w:szCs w:val="24"/>
        </w:rPr>
        <w:softHyphen/>
        <w:t>нирования системы защиты и компьютерной системы в целом Данное требование распространяется на весь жизненный цикл компьютерной сис</w:t>
      </w:r>
      <w:r w:rsidRPr="00E43AA7">
        <w:rPr>
          <w:rFonts w:ascii="Times New Roman" w:eastAsia="Times New Roman" w:hAnsi="Times New Roman" w:cs="Times New Roman"/>
          <w:sz w:val="24"/>
          <w:szCs w:val="24"/>
        </w:rPr>
        <w:softHyphen/>
        <w:t>темы. Кроме того, его выполнение является одной из ключевых аксиом, используемых для формального доказательства безопасности системы.</w:t>
      </w:r>
    </w:p>
    <w:p w:rsidR="00E43AA7" w:rsidRPr="00E43AA7" w:rsidRDefault="00E43AA7" w:rsidP="00E43AA7">
      <w:pPr>
        <w:shd w:val="clear" w:color="auto" w:fill="FFFFFF"/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AA7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Политика безопасности</w:t>
      </w:r>
      <w:r w:rsidRPr="00E43AA7">
        <w:rPr>
          <w:rFonts w:ascii="Times New Roman" w:eastAsia="Times New Roman" w:hAnsi="Times New Roman" w:cs="Times New Roman"/>
          <w:sz w:val="24"/>
          <w:szCs w:val="24"/>
        </w:rPr>
        <w:t>. ТСВ должна определять и управлять дос</w:t>
      </w:r>
      <w:r w:rsidRPr="00E43AA7">
        <w:rPr>
          <w:rFonts w:ascii="Times New Roman" w:eastAsia="Times New Roman" w:hAnsi="Times New Roman" w:cs="Times New Roman"/>
          <w:sz w:val="24"/>
          <w:szCs w:val="24"/>
        </w:rPr>
        <w:softHyphen/>
        <w:t>тупом между поименованными объектами и субъектами (пользователями или их группами) в компьютерной системе (например, при помощи матри</w:t>
      </w:r>
      <w:r w:rsidRPr="00E43AA7">
        <w:rPr>
          <w:rFonts w:ascii="Times New Roman" w:eastAsia="Times New Roman" w:hAnsi="Times New Roman" w:cs="Times New Roman"/>
          <w:sz w:val="24"/>
          <w:szCs w:val="24"/>
        </w:rPr>
        <w:softHyphen/>
        <w:t>цы доступа). Механизм защиты должен позволять пользователям опреде</w:t>
      </w:r>
      <w:r w:rsidRPr="00E43AA7">
        <w:rPr>
          <w:rFonts w:ascii="Times New Roman" w:eastAsia="Times New Roman" w:hAnsi="Times New Roman" w:cs="Times New Roman"/>
          <w:sz w:val="24"/>
          <w:szCs w:val="24"/>
        </w:rPr>
        <w:softHyphen/>
        <w:t>лять и контролировать распределение доступа к объектам по поимено</w:t>
      </w:r>
      <w:r w:rsidRPr="00E43AA7">
        <w:rPr>
          <w:rFonts w:ascii="Times New Roman" w:eastAsia="Times New Roman" w:hAnsi="Times New Roman" w:cs="Times New Roman"/>
          <w:sz w:val="24"/>
          <w:szCs w:val="24"/>
        </w:rPr>
        <w:softHyphen/>
        <w:t>ванным пользователям, их группам или по тем и другим.</w:t>
      </w:r>
    </w:p>
    <w:p w:rsidR="00E43AA7" w:rsidRPr="00574765" w:rsidRDefault="00E43AA7"/>
    <w:p w:rsidR="00E43AA7" w:rsidRPr="00574765" w:rsidRDefault="00E43AA7"/>
    <w:p w:rsidR="00E43AA7" w:rsidRDefault="00E43AA7"/>
    <w:p w:rsidR="00E43AA7" w:rsidRDefault="00E43AA7"/>
    <w:p w:rsidR="00E43AA7" w:rsidRDefault="00E43AA7"/>
    <w:p w:rsidR="00E43AA7" w:rsidRDefault="00E43AA7"/>
    <w:p w:rsidR="00E43AA7" w:rsidRDefault="00E43AA7"/>
    <w:p w:rsidR="00E43AA7" w:rsidRPr="00E43AA7" w:rsidRDefault="00E43AA7"/>
    <w:p w:rsidR="00E43AA7" w:rsidRPr="00E43AA7" w:rsidRDefault="00E43AA7" w:rsidP="00E43AA7">
      <w:pPr>
        <w:shd w:val="clear" w:color="auto" w:fill="FFFFFF"/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AA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lastRenderedPageBreak/>
        <w:t>Группа D. Минимальная защита.</w:t>
      </w:r>
    </w:p>
    <w:p w:rsidR="00E43AA7" w:rsidRPr="00E43AA7" w:rsidRDefault="00E43AA7" w:rsidP="00E43AA7">
      <w:pPr>
        <w:shd w:val="clear" w:color="auto" w:fill="FFFFFF"/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AA7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 D</w:t>
      </w:r>
      <w:r w:rsidRPr="00E43AA7">
        <w:rPr>
          <w:rFonts w:ascii="Times New Roman" w:eastAsia="Times New Roman" w:hAnsi="Times New Roman" w:cs="Times New Roman"/>
          <w:sz w:val="24"/>
          <w:szCs w:val="24"/>
        </w:rPr>
        <w:t>. Минимальная защита. Класс D зарезервирован для тех сис</w:t>
      </w:r>
      <w:r w:rsidRPr="00E43AA7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тем, которые были представлены на сертификацию (оценку), но по какой-либо причине ее не прошли. </w:t>
      </w:r>
    </w:p>
    <w:p w:rsidR="00E43AA7" w:rsidRPr="00E43AA7" w:rsidRDefault="00E43AA7" w:rsidP="00E43AA7">
      <w:pPr>
        <w:shd w:val="clear" w:color="auto" w:fill="FFFFFF"/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AA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Группа С. Дискреционная защита</w:t>
      </w:r>
    </w:p>
    <w:p w:rsidR="00E43AA7" w:rsidRPr="00E43AA7" w:rsidRDefault="00E43AA7" w:rsidP="00E43AA7">
      <w:pPr>
        <w:shd w:val="clear" w:color="auto" w:fill="FFFFFF"/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AA7">
        <w:rPr>
          <w:rFonts w:ascii="Times New Roman" w:eastAsia="Times New Roman" w:hAnsi="Times New Roman" w:cs="Times New Roman"/>
          <w:b/>
          <w:bCs/>
          <w:sz w:val="24"/>
          <w:szCs w:val="24"/>
        </w:rPr>
        <w:t>Группа</w:t>
      </w:r>
      <w:proofErr w:type="gramStart"/>
      <w:r w:rsidRPr="00E43AA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</w:t>
      </w:r>
      <w:proofErr w:type="gramEnd"/>
      <w:r w:rsidRPr="00E43AA7">
        <w:rPr>
          <w:rFonts w:ascii="Times New Roman" w:eastAsia="Times New Roman" w:hAnsi="Times New Roman" w:cs="Times New Roman"/>
          <w:sz w:val="24"/>
          <w:szCs w:val="24"/>
        </w:rPr>
        <w:t xml:space="preserve"> характеризуется наличием дискреционного управления доступом и аудитом действий субъектов.</w:t>
      </w:r>
    </w:p>
    <w:p w:rsidR="00E43AA7" w:rsidRPr="00E43AA7" w:rsidRDefault="00E43AA7" w:rsidP="00E43AA7">
      <w:pPr>
        <w:shd w:val="clear" w:color="auto" w:fill="FFFFFF"/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AA7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 С</w:t>
      </w:r>
      <w:proofErr w:type="gramStart"/>
      <w:r w:rsidRPr="00E43AA7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proofErr w:type="gramEnd"/>
      <w:r w:rsidRPr="00E43AA7">
        <w:rPr>
          <w:rFonts w:ascii="Times New Roman" w:eastAsia="Times New Roman" w:hAnsi="Times New Roman" w:cs="Times New Roman"/>
          <w:sz w:val="24"/>
          <w:szCs w:val="24"/>
        </w:rPr>
        <w:t>. Системы на основе дискреционного разграничения досту</w:t>
      </w:r>
      <w:r w:rsidRPr="00E43AA7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па. ТСВ систем, соответствующих этому классу защиты, удовлетворяет неким минимальным требованиям безопасного разделения пользователей и данных. Она определяет некоторые формы разграничения доступа на индивидуальной основе, т.е. пользователь должен иметь возможность защитить свою информацию от ее случайного чтения или уничтожения. Пользователи могут обрабатывать </w:t>
      </w:r>
      <w:proofErr w:type="gramStart"/>
      <w:r w:rsidRPr="00E43AA7">
        <w:rPr>
          <w:rFonts w:ascii="Times New Roman" w:eastAsia="Times New Roman" w:hAnsi="Times New Roman" w:cs="Times New Roman"/>
          <w:sz w:val="24"/>
          <w:szCs w:val="24"/>
        </w:rPr>
        <w:t>данные</w:t>
      </w:r>
      <w:proofErr w:type="gramEnd"/>
      <w:r w:rsidRPr="00E43AA7">
        <w:rPr>
          <w:rFonts w:ascii="Times New Roman" w:eastAsia="Times New Roman" w:hAnsi="Times New Roman" w:cs="Times New Roman"/>
          <w:sz w:val="24"/>
          <w:szCs w:val="24"/>
        </w:rPr>
        <w:t xml:space="preserve"> как по отдельности, так и от имени группы пользователей.</w:t>
      </w:r>
      <w:r w:rsidRPr="00E43AA7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E43AA7">
        <w:rPr>
          <w:rFonts w:ascii="Times New Roman" w:hAnsi="Times New Roman" w:cs="Times New Roman"/>
          <w:sz w:val="24"/>
          <w:szCs w:val="24"/>
        </w:rPr>
        <w:t>Рассчитан</w:t>
      </w:r>
      <w:proofErr w:type="gramEnd"/>
      <w:r w:rsidRPr="00E43AA7">
        <w:rPr>
          <w:rFonts w:ascii="Times New Roman" w:hAnsi="Times New Roman" w:cs="Times New Roman"/>
          <w:sz w:val="24"/>
          <w:szCs w:val="24"/>
        </w:rPr>
        <w:t xml:space="preserve"> на многопользовательские системы, в которых осуществляется совместная обработка данных одного уровня конфиден</w:t>
      </w:r>
      <w:r w:rsidRPr="00E43AA7">
        <w:rPr>
          <w:rFonts w:ascii="Times New Roman" w:hAnsi="Times New Roman" w:cs="Times New Roman"/>
          <w:sz w:val="24"/>
          <w:szCs w:val="24"/>
        </w:rPr>
        <w:softHyphen/>
        <w:t>циальности.</w:t>
      </w:r>
    </w:p>
    <w:p w:rsidR="00E43AA7" w:rsidRPr="00E43AA7" w:rsidRDefault="00E43AA7" w:rsidP="00E43AA7">
      <w:pPr>
        <w:shd w:val="clear" w:color="auto" w:fill="FFFFFF"/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AA7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 С</w:t>
      </w:r>
      <w:proofErr w:type="gramStart"/>
      <w:r w:rsidRPr="00E43AA7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proofErr w:type="gramEnd"/>
      <w:r w:rsidRPr="00E43AA7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E43AA7">
        <w:rPr>
          <w:rFonts w:ascii="Times New Roman" w:eastAsia="Times New Roman" w:hAnsi="Times New Roman" w:cs="Times New Roman"/>
          <w:sz w:val="24"/>
          <w:szCs w:val="24"/>
        </w:rPr>
        <w:t xml:space="preserve"> Системы, построенные на основе управляемого дискреци</w:t>
      </w:r>
      <w:r w:rsidRPr="00E43AA7">
        <w:rPr>
          <w:rFonts w:ascii="Times New Roman" w:eastAsia="Times New Roman" w:hAnsi="Times New Roman" w:cs="Times New Roman"/>
          <w:sz w:val="24"/>
          <w:szCs w:val="24"/>
        </w:rPr>
        <w:softHyphen/>
        <w:t>онного разграничения доступа.</w:t>
      </w:r>
    </w:p>
    <w:p w:rsidR="00E43AA7" w:rsidRPr="00E43AA7" w:rsidRDefault="00E43AA7" w:rsidP="00E43AA7">
      <w:pPr>
        <w:shd w:val="clear" w:color="auto" w:fill="FFFFFF"/>
        <w:spacing w:before="53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AA7">
        <w:rPr>
          <w:rFonts w:ascii="Times New Roman" w:eastAsia="Times New Roman" w:hAnsi="Times New Roman" w:cs="Times New Roman"/>
          <w:sz w:val="24"/>
          <w:szCs w:val="24"/>
        </w:rPr>
        <w:t>Системы, сертифицированные по данному классу, должны удовле</w:t>
      </w:r>
      <w:r w:rsidRPr="00E43AA7">
        <w:rPr>
          <w:rFonts w:ascii="Times New Roman" w:eastAsia="Times New Roman" w:hAnsi="Times New Roman" w:cs="Times New Roman"/>
          <w:sz w:val="24"/>
          <w:szCs w:val="24"/>
        </w:rPr>
        <w:softHyphen/>
        <w:t>творять всем требованиям, изложенным в классе С</w:t>
      </w:r>
      <w:proofErr w:type="gramStart"/>
      <w:r w:rsidRPr="00E43AA7"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gramEnd"/>
      <w:r w:rsidRPr="00E43AA7">
        <w:rPr>
          <w:rFonts w:ascii="Times New Roman" w:eastAsia="Times New Roman" w:hAnsi="Times New Roman" w:cs="Times New Roman"/>
          <w:sz w:val="24"/>
          <w:szCs w:val="24"/>
        </w:rPr>
        <w:t>. Однако, системы класса С</w:t>
      </w:r>
      <w:proofErr w:type="gramStart"/>
      <w:r w:rsidRPr="00E43AA7">
        <w:rPr>
          <w:rFonts w:ascii="Times New Roman" w:eastAsia="Times New Roman" w:hAnsi="Times New Roman" w:cs="Times New Roman"/>
          <w:sz w:val="24"/>
          <w:szCs w:val="24"/>
        </w:rPr>
        <w:t>2</w:t>
      </w:r>
      <w:proofErr w:type="gramEnd"/>
      <w:r w:rsidRPr="00E43AA7">
        <w:rPr>
          <w:rFonts w:ascii="Times New Roman" w:eastAsia="Times New Roman" w:hAnsi="Times New Roman" w:cs="Times New Roman"/>
          <w:sz w:val="24"/>
          <w:szCs w:val="24"/>
        </w:rPr>
        <w:t xml:space="preserve"> поддерживают более тонкую, чем в классе С1, политику дис</w:t>
      </w:r>
      <w:r w:rsidRPr="00E43AA7">
        <w:rPr>
          <w:rFonts w:ascii="Times New Roman" w:eastAsia="Times New Roman" w:hAnsi="Times New Roman" w:cs="Times New Roman"/>
          <w:sz w:val="24"/>
          <w:szCs w:val="24"/>
        </w:rPr>
        <w:softHyphen/>
        <w:t>креционного разграничения доступа, делающую пользователя индивиду</w:t>
      </w:r>
      <w:r w:rsidRPr="00E43AA7">
        <w:rPr>
          <w:rFonts w:ascii="Times New Roman" w:eastAsia="Times New Roman" w:hAnsi="Times New Roman" w:cs="Times New Roman"/>
          <w:sz w:val="24"/>
          <w:szCs w:val="24"/>
        </w:rPr>
        <w:softHyphen/>
        <w:t>ально ответственным за свои действия после процедуры аутентификации в системе, а также аудит событий, связанных с безопасностью системы.</w:t>
      </w:r>
    </w:p>
    <w:p w:rsidR="00E43AA7" w:rsidRPr="00E43AA7" w:rsidRDefault="00E43AA7" w:rsidP="00E43AA7">
      <w:pPr>
        <w:shd w:val="clear" w:color="auto" w:fill="FFFFFF"/>
        <w:spacing w:before="53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AA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Группа В. Мандатное управление доступом.</w:t>
      </w:r>
    </w:p>
    <w:p w:rsidR="00E43AA7" w:rsidRPr="00E43AA7" w:rsidRDefault="00E43AA7" w:rsidP="00E43AA7">
      <w:pPr>
        <w:shd w:val="clear" w:color="auto" w:fill="FFFFFF"/>
        <w:spacing w:before="53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AA7">
        <w:rPr>
          <w:rFonts w:ascii="Times New Roman" w:eastAsia="Times New Roman" w:hAnsi="Times New Roman" w:cs="Times New Roman"/>
          <w:sz w:val="24"/>
          <w:szCs w:val="24"/>
        </w:rPr>
        <w:t>Основные требования этой группы - мандатное (полномочное) управление доступом с использованием меток безопасности, реализация некоторой формальной модели политики безопасности, а также наличие спецификаций на функции ТСВ. В системах этой группы постепенно к классу ВЗ должен быть реализован монитор ссылок, который должен контролировать все доступы субъектов к объектам системы.</w:t>
      </w:r>
    </w:p>
    <w:p w:rsidR="00E43AA7" w:rsidRPr="00E43AA7" w:rsidRDefault="00E43AA7" w:rsidP="00E43AA7">
      <w:pPr>
        <w:shd w:val="clear" w:color="auto" w:fill="FFFFFF"/>
        <w:spacing w:before="53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AA7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 В</w:t>
      </w:r>
      <w:proofErr w:type="gramStart"/>
      <w:r w:rsidRPr="00E43AA7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proofErr w:type="gramEnd"/>
      <w:r w:rsidRPr="00E43AA7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E43AA7">
        <w:rPr>
          <w:rFonts w:ascii="Times New Roman" w:eastAsia="Times New Roman" w:hAnsi="Times New Roman" w:cs="Times New Roman"/>
          <w:sz w:val="24"/>
          <w:szCs w:val="24"/>
        </w:rPr>
        <w:t xml:space="preserve"> Системы класса В</w:t>
      </w:r>
      <w:proofErr w:type="gramStart"/>
      <w:r w:rsidRPr="00E43AA7"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gramEnd"/>
      <w:r w:rsidRPr="00E43AA7">
        <w:rPr>
          <w:rFonts w:ascii="Times New Roman" w:eastAsia="Times New Roman" w:hAnsi="Times New Roman" w:cs="Times New Roman"/>
          <w:sz w:val="24"/>
          <w:szCs w:val="24"/>
        </w:rPr>
        <w:t xml:space="preserve"> должны удовлетворять требованиям класса С2. Кроме того, должны быть выполнены следующие дополни</w:t>
      </w:r>
      <w:r w:rsidRPr="00E43AA7">
        <w:rPr>
          <w:rFonts w:ascii="Times New Roman" w:eastAsia="Times New Roman" w:hAnsi="Times New Roman" w:cs="Times New Roman"/>
          <w:sz w:val="24"/>
          <w:szCs w:val="24"/>
        </w:rPr>
        <w:softHyphen/>
        <w:t>тельные требования.</w:t>
      </w:r>
      <w:r w:rsidRPr="00E43AA7"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  <w:r w:rsidRPr="00E43AA7">
        <w:rPr>
          <w:rFonts w:ascii="Times New Roman" w:eastAsia="Times New Roman" w:hAnsi="Times New Roman" w:cs="Times New Roman"/>
          <w:sz w:val="24"/>
          <w:szCs w:val="24"/>
        </w:rPr>
        <w:t>2</w:t>
      </w:r>
    </w:p>
    <w:p w:rsidR="00E43AA7" w:rsidRPr="00E43AA7" w:rsidRDefault="00E43AA7" w:rsidP="00E43AA7">
      <w:pPr>
        <w:shd w:val="clear" w:color="auto" w:fill="FFFFFF"/>
        <w:spacing w:before="53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AA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Класс В</w:t>
      </w:r>
      <w:proofErr w:type="gramStart"/>
      <w:r w:rsidRPr="00E43AA7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proofErr w:type="gramEnd"/>
      <w:r w:rsidRPr="00E43AA7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E43AA7">
        <w:rPr>
          <w:rFonts w:ascii="Times New Roman" w:eastAsia="Times New Roman" w:hAnsi="Times New Roman" w:cs="Times New Roman"/>
          <w:sz w:val="24"/>
          <w:szCs w:val="24"/>
        </w:rPr>
        <w:t xml:space="preserve"> Структурированная защита. Выполняются все требования класса защиты В</w:t>
      </w:r>
      <w:proofErr w:type="gramStart"/>
      <w:r w:rsidRPr="00E43AA7"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gramEnd"/>
      <w:r w:rsidRPr="00E43AA7">
        <w:rPr>
          <w:rFonts w:ascii="Times New Roman" w:eastAsia="Times New Roman" w:hAnsi="Times New Roman" w:cs="Times New Roman"/>
          <w:sz w:val="24"/>
          <w:szCs w:val="24"/>
        </w:rPr>
        <w:t>. Кроме того, в системах класса В</w:t>
      </w:r>
      <w:proofErr w:type="gramStart"/>
      <w:r w:rsidRPr="00E43AA7">
        <w:rPr>
          <w:rFonts w:ascii="Times New Roman" w:eastAsia="Times New Roman" w:hAnsi="Times New Roman" w:cs="Times New Roman"/>
          <w:sz w:val="24"/>
          <w:szCs w:val="24"/>
        </w:rPr>
        <w:t>2</w:t>
      </w:r>
      <w:proofErr w:type="gramEnd"/>
      <w:r w:rsidRPr="00E43AA7">
        <w:rPr>
          <w:rFonts w:ascii="Times New Roman" w:eastAsia="Times New Roman" w:hAnsi="Times New Roman" w:cs="Times New Roman"/>
          <w:sz w:val="24"/>
          <w:szCs w:val="24"/>
        </w:rPr>
        <w:t xml:space="preserve"> ТСВ основывается на четко определенной и хорошо документированной формальной модели политики безопасности, требующей, чтобы мандатная и дискреционная системы разграничения доступа были распространены на все субъекты и объекты компьютерной системы. ТСВ должна быть четко структурирована на элементы, критичные с точки зрения безопасности и некритичные. Ин</w:t>
      </w:r>
      <w:r w:rsidRPr="00E43AA7">
        <w:rPr>
          <w:rFonts w:ascii="Times New Roman" w:eastAsia="Times New Roman" w:hAnsi="Times New Roman" w:cs="Times New Roman"/>
          <w:sz w:val="24"/>
          <w:szCs w:val="24"/>
        </w:rPr>
        <w:softHyphen/>
        <w:t>терфейс ТСВ должен быть хорошо определен и ее проект и конечный ре</w:t>
      </w:r>
      <w:r w:rsidRPr="00E43AA7">
        <w:rPr>
          <w:rFonts w:ascii="Times New Roman" w:eastAsia="Times New Roman" w:hAnsi="Times New Roman" w:cs="Times New Roman"/>
          <w:sz w:val="24"/>
          <w:szCs w:val="24"/>
        </w:rPr>
        <w:softHyphen/>
        <w:t>зультат должны быть подвергнуты полной проверке и тестированию. Ме</w:t>
      </w:r>
      <w:r w:rsidRPr="00E43AA7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ханизм аудита должен быть усилен, введен </w:t>
      </w:r>
      <w:proofErr w:type="gramStart"/>
      <w:r w:rsidRPr="00E43AA7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E43AA7">
        <w:rPr>
          <w:rFonts w:ascii="Times New Roman" w:eastAsia="Times New Roman" w:hAnsi="Times New Roman" w:cs="Times New Roman"/>
          <w:sz w:val="24"/>
          <w:szCs w:val="24"/>
        </w:rPr>
        <w:t xml:space="preserve"> конфигурацией системы. Система должна быть устойчива к внешнему проникновению.</w:t>
      </w:r>
    </w:p>
    <w:p w:rsidR="00E43AA7" w:rsidRPr="00E43AA7" w:rsidRDefault="00E43AA7" w:rsidP="00E43AA7">
      <w:pPr>
        <w:shd w:val="clear" w:color="auto" w:fill="FFFFFF"/>
        <w:spacing w:before="53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AA7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 ВЗ.</w:t>
      </w:r>
      <w:r w:rsidRPr="00E43AA7">
        <w:rPr>
          <w:rFonts w:ascii="Times New Roman" w:eastAsia="Times New Roman" w:hAnsi="Times New Roman" w:cs="Times New Roman"/>
          <w:sz w:val="24"/>
          <w:szCs w:val="24"/>
        </w:rPr>
        <w:t xml:space="preserve"> Домены безопасности. В системах класса ВЗ ТСВ должна удовлетворять всем требованиям предыдущего класса и дополнительно требованиям монитора ссылок, который должен быть:</w:t>
      </w:r>
    </w:p>
    <w:p w:rsidR="00E43AA7" w:rsidRPr="00E43AA7" w:rsidRDefault="00E43AA7" w:rsidP="00E43AA7">
      <w:pPr>
        <w:shd w:val="clear" w:color="auto" w:fill="FFFFFF"/>
        <w:spacing w:before="53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AA7">
        <w:rPr>
          <w:rFonts w:ascii="Times New Roman" w:eastAsia="Times New Roman" w:hAnsi="Times New Roman" w:cs="Times New Roman"/>
          <w:sz w:val="24"/>
          <w:szCs w:val="24"/>
        </w:rPr>
        <w:t xml:space="preserve">•    </w:t>
      </w:r>
      <w:proofErr w:type="gramStart"/>
      <w:r w:rsidRPr="00E43AA7">
        <w:rPr>
          <w:rFonts w:ascii="Times New Roman" w:eastAsia="Times New Roman" w:hAnsi="Times New Roman" w:cs="Times New Roman"/>
          <w:sz w:val="24"/>
          <w:szCs w:val="24"/>
        </w:rPr>
        <w:t>защищен</w:t>
      </w:r>
      <w:proofErr w:type="gramEnd"/>
      <w:r w:rsidRPr="00E43AA7">
        <w:rPr>
          <w:rFonts w:ascii="Times New Roman" w:eastAsia="Times New Roman" w:hAnsi="Times New Roman" w:cs="Times New Roman"/>
          <w:sz w:val="24"/>
          <w:szCs w:val="24"/>
        </w:rPr>
        <w:t xml:space="preserve"> от несанкционированного изменения или порчи;</w:t>
      </w:r>
    </w:p>
    <w:p w:rsidR="00E43AA7" w:rsidRPr="00E43AA7" w:rsidRDefault="00E43AA7" w:rsidP="00E43AA7">
      <w:pPr>
        <w:shd w:val="clear" w:color="auto" w:fill="FFFFFF"/>
        <w:spacing w:before="53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AA7">
        <w:rPr>
          <w:rFonts w:ascii="Times New Roman" w:eastAsia="Times New Roman" w:hAnsi="Times New Roman" w:cs="Times New Roman"/>
          <w:sz w:val="24"/>
          <w:szCs w:val="24"/>
        </w:rPr>
        <w:t>•    обрабатывать все обращения;</w:t>
      </w:r>
    </w:p>
    <w:p w:rsidR="00E43AA7" w:rsidRPr="00E43AA7" w:rsidRDefault="00E43AA7" w:rsidP="00E43AA7">
      <w:pPr>
        <w:shd w:val="clear" w:color="auto" w:fill="FFFFFF"/>
        <w:spacing w:before="53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AA7">
        <w:rPr>
          <w:rFonts w:ascii="Times New Roman" w:eastAsia="Times New Roman" w:hAnsi="Times New Roman" w:cs="Times New Roman"/>
          <w:sz w:val="24"/>
          <w:szCs w:val="24"/>
        </w:rPr>
        <w:t xml:space="preserve">•   </w:t>
      </w:r>
      <w:proofErr w:type="gramStart"/>
      <w:r w:rsidRPr="00E43AA7">
        <w:rPr>
          <w:rFonts w:ascii="Times New Roman" w:eastAsia="Times New Roman" w:hAnsi="Times New Roman" w:cs="Times New Roman"/>
          <w:sz w:val="24"/>
          <w:szCs w:val="24"/>
        </w:rPr>
        <w:t>прост</w:t>
      </w:r>
      <w:proofErr w:type="gramEnd"/>
      <w:r w:rsidRPr="00E43AA7">
        <w:rPr>
          <w:rFonts w:ascii="Times New Roman" w:eastAsia="Times New Roman" w:hAnsi="Times New Roman" w:cs="Times New Roman"/>
          <w:sz w:val="24"/>
          <w:szCs w:val="24"/>
        </w:rPr>
        <w:t xml:space="preserve"> для анализа и тестирования.</w:t>
      </w:r>
    </w:p>
    <w:p w:rsidR="00E43AA7" w:rsidRPr="00E43AA7" w:rsidRDefault="00E43AA7" w:rsidP="00E43AA7">
      <w:pPr>
        <w:shd w:val="clear" w:color="auto" w:fill="FFFFFF"/>
        <w:spacing w:before="53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AA7">
        <w:rPr>
          <w:rFonts w:ascii="Times New Roman" w:eastAsia="Times New Roman" w:hAnsi="Times New Roman" w:cs="Times New Roman"/>
          <w:sz w:val="24"/>
          <w:szCs w:val="24"/>
        </w:rPr>
        <w:t>ТСВ должна быть структурирована таким образом, чтобы исключить код, не имеющий отношения к безопасности системы.</w:t>
      </w:r>
    </w:p>
    <w:p w:rsidR="00E43AA7" w:rsidRPr="00E43AA7" w:rsidRDefault="00E43AA7" w:rsidP="00E43AA7">
      <w:pPr>
        <w:shd w:val="clear" w:color="auto" w:fill="FFFFFF"/>
        <w:spacing w:before="53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AA7">
        <w:rPr>
          <w:rFonts w:ascii="Times New Roman" w:eastAsia="Times New Roman" w:hAnsi="Times New Roman" w:cs="Times New Roman"/>
          <w:sz w:val="24"/>
          <w:szCs w:val="24"/>
        </w:rPr>
        <w:t>Дополнительно должно быть обеспечено:</w:t>
      </w:r>
    </w:p>
    <w:p w:rsidR="00E43AA7" w:rsidRPr="00E43AA7" w:rsidRDefault="00E43AA7" w:rsidP="00E43AA7">
      <w:pPr>
        <w:shd w:val="clear" w:color="auto" w:fill="FFFFFF"/>
        <w:spacing w:before="53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AA7">
        <w:rPr>
          <w:rFonts w:ascii="Times New Roman" w:eastAsia="Times New Roman" w:hAnsi="Times New Roman" w:cs="Times New Roman"/>
          <w:sz w:val="24"/>
          <w:szCs w:val="24"/>
        </w:rPr>
        <w:t>•    поддержка администратора безопасности;</w:t>
      </w:r>
    </w:p>
    <w:p w:rsidR="00E43AA7" w:rsidRPr="00E43AA7" w:rsidRDefault="00E43AA7" w:rsidP="00E43AA7">
      <w:pPr>
        <w:shd w:val="clear" w:color="auto" w:fill="FFFFFF"/>
        <w:spacing w:before="53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AA7">
        <w:rPr>
          <w:rFonts w:ascii="Times New Roman" w:eastAsia="Times New Roman" w:hAnsi="Times New Roman" w:cs="Times New Roman"/>
          <w:sz w:val="24"/>
          <w:szCs w:val="24"/>
        </w:rPr>
        <w:t>•    расширение механизма аудита с целью сигнализации о любых собы</w:t>
      </w:r>
      <w:r w:rsidRPr="00E43AA7">
        <w:rPr>
          <w:rFonts w:ascii="Times New Roman" w:eastAsia="Times New Roman" w:hAnsi="Times New Roman" w:cs="Times New Roman"/>
          <w:sz w:val="24"/>
          <w:szCs w:val="24"/>
        </w:rPr>
        <w:softHyphen/>
        <w:t>тиях, связанных с безопасностью;</w:t>
      </w:r>
    </w:p>
    <w:p w:rsidR="00E43AA7" w:rsidRPr="00E43AA7" w:rsidRDefault="00E43AA7" w:rsidP="00E43AA7">
      <w:pPr>
        <w:shd w:val="clear" w:color="auto" w:fill="FFFFFF"/>
        <w:spacing w:before="53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AA7">
        <w:rPr>
          <w:rFonts w:ascii="Times New Roman" w:eastAsia="Times New Roman" w:hAnsi="Times New Roman" w:cs="Times New Roman"/>
          <w:sz w:val="24"/>
          <w:szCs w:val="24"/>
        </w:rPr>
        <w:t>•    поддержка процедуры восстановления системы.</w:t>
      </w:r>
    </w:p>
    <w:p w:rsidR="00E43AA7" w:rsidRPr="00E43AA7" w:rsidRDefault="00E43AA7" w:rsidP="00E43AA7">
      <w:pPr>
        <w:shd w:val="clear" w:color="auto" w:fill="FFFFFF"/>
        <w:spacing w:before="53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AA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Группа А. Верифицированная защита.</w:t>
      </w:r>
    </w:p>
    <w:p w:rsidR="00E43AA7" w:rsidRPr="00E43AA7" w:rsidRDefault="00E43AA7" w:rsidP="00E43AA7">
      <w:pPr>
        <w:shd w:val="clear" w:color="auto" w:fill="FFFFFF"/>
        <w:spacing w:before="53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AA7">
        <w:rPr>
          <w:rFonts w:ascii="Times New Roman" w:eastAsia="Times New Roman" w:hAnsi="Times New Roman" w:cs="Times New Roman"/>
          <w:sz w:val="24"/>
          <w:szCs w:val="24"/>
        </w:rPr>
        <w:t xml:space="preserve">Данная группа характеризуется применением формальных </w:t>
      </w:r>
      <w:proofErr w:type="gramStart"/>
      <w:r w:rsidRPr="00E43AA7">
        <w:rPr>
          <w:rFonts w:ascii="Times New Roman" w:eastAsia="Times New Roman" w:hAnsi="Times New Roman" w:cs="Times New Roman"/>
          <w:sz w:val="24"/>
          <w:szCs w:val="24"/>
        </w:rPr>
        <w:t>методов верификации корректности работы механизмов управления</w:t>
      </w:r>
      <w:proofErr w:type="gramEnd"/>
      <w:r w:rsidRPr="00E43AA7">
        <w:rPr>
          <w:rFonts w:ascii="Times New Roman" w:eastAsia="Times New Roman" w:hAnsi="Times New Roman" w:cs="Times New Roman"/>
          <w:sz w:val="24"/>
          <w:szCs w:val="24"/>
        </w:rPr>
        <w:t xml:space="preserve"> доступом (дискреционного и мандатного). Требуется, чтобы было формально пока</w:t>
      </w:r>
      <w:r w:rsidRPr="00E43AA7">
        <w:rPr>
          <w:rFonts w:ascii="Times New Roman" w:eastAsia="Times New Roman" w:hAnsi="Times New Roman" w:cs="Times New Roman"/>
          <w:sz w:val="24"/>
          <w:szCs w:val="24"/>
        </w:rPr>
        <w:softHyphen/>
        <w:t>зано соответствие архитектуры и реализации ТСВ требованиям безопасности.</w:t>
      </w:r>
    </w:p>
    <w:p w:rsidR="00E43AA7" w:rsidRPr="00E43AA7" w:rsidRDefault="00E43AA7" w:rsidP="00E43AA7">
      <w:pPr>
        <w:shd w:val="clear" w:color="auto" w:fill="FFFFFF"/>
        <w:spacing w:before="53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AA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Класс А</w:t>
      </w:r>
      <w:proofErr w:type="gramStart"/>
      <w:r w:rsidRPr="00E43AA7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proofErr w:type="gramEnd"/>
      <w:r w:rsidRPr="00E43AA7">
        <w:rPr>
          <w:rFonts w:ascii="Times New Roman" w:eastAsia="Times New Roman" w:hAnsi="Times New Roman" w:cs="Times New Roman"/>
          <w:sz w:val="24"/>
          <w:szCs w:val="24"/>
        </w:rPr>
        <w:t>. Формальная верификация. Критерий защиты класса А</w:t>
      </w:r>
      <w:proofErr w:type="gramStart"/>
      <w:r w:rsidRPr="00E43AA7"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gramEnd"/>
      <w:r w:rsidRPr="00E43AA7">
        <w:rPr>
          <w:rFonts w:ascii="Times New Roman" w:eastAsia="Times New Roman" w:hAnsi="Times New Roman" w:cs="Times New Roman"/>
          <w:sz w:val="24"/>
          <w:szCs w:val="24"/>
        </w:rPr>
        <w:t xml:space="preserve"> не определяет дополнительные по сравнению с классом ВЗ требования к архитектуре или политике безопасности компьютерной системы. Дополни</w:t>
      </w:r>
      <w:r w:rsidRPr="00E43AA7">
        <w:rPr>
          <w:rFonts w:ascii="Times New Roman" w:eastAsia="Times New Roman" w:hAnsi="Times New Roman" w:cs="Times New Roman"/>
          <w:sz w:val="24"/>
          <w:szCs w:val="24"/>
        </w:rPr>
        <w:softHyphen/>
        <w:t>тельным свойством систем, отнесенных к классу А</w:t>
      </w:r>
      <w:proofErr w:type="gramStart"/>
      <w:r w:rsidRPr="00E43AA7"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gramEnd"/>
      <w:r w:rsidRPr="00E43AA7">
        <w:rPr>
          <w:rFonts w:ascii="Times New Roman" w:eastAsia="Times New Roman" w:hAnsi="Times New Roman" w:cs="Times New Roman"/>
          <w:sz w:val="24"/>
          <w:szCs w:val="24"/>
        </w:rPr>
        <w:t>, является проведен</w:t>
      </w:r>
      <w:r w:rsidRPr="00E43AA7">
        <w:rPr>
          <w:rFonts w:ascii="Times New Roman" w:eastAsia="Times New Roman" w:hAnsi="Times New Roman" w:cs="Times New Roman"/>
          <w:sz w:val="24"/>
          <w:szCs w:val="24"/>
        </w:rPr>
        <w:softHyphen/>
        <w:t>ный анализ ТСВ на соответствие формальным высокоуровневым специ</w:t>
      </w:r>
      <w:r w:rsidRPr="00E43AA7">
        <w:rPr>
          <w:rFonts w:ascii="Times New Roman" w:eastAsia="Times New Roman" w:hAnsi="Times New Roman" w:cs="Times New Roman"/>
          <w:sz w:val="24"/>
          <w:szCs w:val="24"/>
        </w:rPr>
        <w:softHyphen/>
        <w:t>фикациям и использование технологий проверки с целью получения высо</w:t>
      </w:r>
      <w:r w:rsidRPr="00E43AA7">
        <w:rPr>
          <w:rFonts w:ascii="Times New Roman" w:eastAsia="Times New Roman" w:hAnsi="Times New Roman" w:cs="Times New Roman"/>
          <w:sz w:val="24"/>
          <w:szCs w:val="24"/>
        </w:rPr>
        <w:softHyphen/>
        <w:t>ких гарантий того, что ТСВ функционирует корректно.</w:t>
      </w:r>
    </w:p>
    <w:p w:rsidR="00E43AA7" w:rsidRPr="00E43AA7" w:rsidRDefault="00E43AA7" w:rsidP="00E43AA7">
      <w:pPr>
        <w:shd w:val="clear" w:color="auto" w:fill="FFFFFF"/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AA7">
        <w:rPr>
          <w:rFonts w:ascii="Times New Roman" w:eastAsia="Times New Roman" w:hAnsi="Times New Roman" w:cs="Times New Roman"/>
          <w:i/>
          <w:iCs/>
          <w:sz w:val="24"/>
          <w:szCs w:val="24"/>
        </w:rPr>
        <w:t>Документация должна включать:</w:t>
      </w:r>
    </w:p>
    <w:p w:rsidR="00E43AA7" w:rsidRPr="00E43AA7" w:rsidRDefault="00E43AA7" w:rsidP="00E43AA7">
      <w:pPr>
        <w:shd w:val="clear" w:color="auto" w:fill="FFFFFF"/>
        <w:spacing w:before="100" w:beforeAutospacing="1" w:after="100" w:afterAutospacing="1" w:line="360" w:lineRule="auto"/>
        <w:ind w:left="36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AA7">
        <w:rPr>
          <w:rFonts w:ascii="Times New Roman" w:eastAsia="Times New Roman" w:hAnsi="Times New Roman" w:cs="Times New Roman"/>
          <w:sz w:val="24"/>
          <w:szCs w:val="24"/>
        </w:rPr>
        <w:t>·         описание реализованных в ТСВ механизмов защиты, их взаимодейст</w:t>
      </w:r>
      <w:r w:rsidRPr="00E43AA7">
        <w:rPr>
          <w:rFonts w:ascii="Times New Roman" w:eastAsia="Times New Roman" w:hAnsi="Times New Roman" w:cs="Times New Roman"/>
          <w:sz w:val="24"/>
          <w:szCs w:val="24"/>
        </w:rPr>
        <w:softHyphen/>
        <w:t>вия и руководство пользователя по их использованию;</w:t>
      </w:r>
    </w:p>
    <w:p w:rsidR="00E43AA7" w:rsidRPr="00E43AA7" w:rsidRDefault="00E43AA7" w:rsidP="00E43AA7">
      <w:pPr>
        <w:shd w:val="clear" w:color="auto" w:fill="FFFFFF"/>
        <w:spacing w:before="100" w:beforeAutospacing="1" w:after="100" w:afterAutospacing="1" w:line="360" w:lineRule="auto"/>
        <w:ind w:left="36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AA7">
        <w:rPr>
          <w:rFonts w:ascii="Times New Roman" w:eastAsia="Times New Roman" w:hAnsi="Times New Roman" w:cs="Times New Roman"/>
          <w:sz w:val="24"/>
          <w:szCs w:val="24"/>
        </w:rPr>
        <w:t>·         руководство для администратора системы на гарантирование системы защиты;</w:t>
      </w:r>
    </w:p>
    <w:p w:rsidR="00E43AA7" w:rsidRPr="00E43AA7" w:rsidRDefault="00E43AA7" w:rsidP="00E43AA7">
      <w:pPr>
        <w:shd w:val="clear" w:color="auto" w:fill="FFFFFF"/>
        <w:spacing w:before="100" w:beforeAutospacing="1" w:after="100" w:afterAutospacing="1" w:line="360" w:lineRule="auto"/>
        <w:ind w:left="36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AA7">
        <w:rPr>
          <w:rFonts w:ascii="Times New Roman" w:eastAsia="Times New Roman" w:hAnsi="Times New Roman" w:cs="Times New Roman"/>
          <w:sz w:val="24"/>
          <w:szCs w:val="24"/>
        </w:rPr>
        <w:t>·         документацию по тестам, включающую описание того, как механизмы безопасности должны тестироваться и как интерпретировать резуль</w:t>
      </w:r>
      <w:r w:rsidRPr="00E43AA7">
        <w:rPr>
          <w:rFonts w:ascii="Times New Roman" w:eastAsia="Times New Roman" w:hAnsi="Times New Roman" w:cs="Times New Roman"/>
          <w:sz w:val="24"/>
          <w:szCs w:val="24"/>
        </w:rPr>
        <w:softHyphen/>
        <w:t>таты тестов;</w:t>
      </w:r>
    </w:p>
    <w:p w:rsidR="00E43AA7" w:rsidRPr="00E43AA7" w:rsidRDefault="00E43AA7" w:rsidP="00E43AA7">
      <w:pPr>
        <w:shd w:val="clear" w:color="auto" w:fill="FFFFFF"/>
        <w:spacing w:before="100" w:beforeAutospacing="1" w:after="100" w:afterAutospacing="1" w:line="360" w:lineRule="auto"/>
        <w:ind w:left="36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AA7">
        <w:rPr>
          <w:rFonts w:ascii="Times New Roman" w:eastAsia="Times New Roman" w:hAnsi="Times New Roman" w:cs="Times New Roman"/>
          <w:sz w:val="24"/>
          <w:szCs w:val="24"/>
        </w:rPr>
        <w:t>·         документацию по проекту, описывающую философию системы защиты и того, как эта философия реализована в ТСВ (если ТСВ состоит из нескольких модулей, то должен быть описан интерфейс между ними).</w:t>
      </w:r>
    </w:p>
    <w:p w:rsidR="00E43AA7" w:rsidRPr="00E43AA7" w:rsidRDefault="00E43AA7" w:rsidP="00E43AA7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3AA7" w:rsidRPr="00E43AA7" w:rsidRDefault="00E43AA7"/>
    <w:sectPr w:rsidR="00E43AA7" w:rsidRPr="00E43AA7" w:rsidSect="008522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90B77"/>
    <w:rsid w:val="00201EA9"/>
    <w:rsid w:val="002130EA"/>
    <w:rsid w:val="003E5975"/>
    <w:rsid w:val="00555ED8"/>
    <w:rsid w:val="00574765"/>
    <w:rsid w:val="005D1F1C"/>
    <w:rsid w:val="00631FAC"/>
    <w:rsid w:val="008522A1"/>
    <w:rsid w:val="00A3290A"/>
    <w:rsid w:val="00A414A0"/>
    <w:rsid w:val="00B06F8D"/>
    <w:rsid w:val="00B40962"/>
    <w:rsid w:val="00B7581E"/>
    <w:rsid w:val="00D90B77"/>
    <w:rsid w:val="00DA29E6"/>
    <w:rsid w:val="00E43AA7"/>
    <w:rsid w:val="00EA6C65"/>
    <w:rsid w:val="00F37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2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0B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6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1333</Words>
  <Characters>7604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11</cp:revision>
  <dcterms:created xsi:type="dcterms:W3CDTF">2008-07-28T07:32:00Z</dcterms:created>
  <dcterms:modified xsi:type="dcterms:W3CDTF">2014-11-13T09:10:00Z</dcterms:modified>
</cp:coreProperties>
</file>